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6" w:line="222" w:lineRule="auto"/>
        <w:ind w:left="0" w:leftChars="0" w:firstLine="0" w:firstLineChars="0"/>
        <w:jc w:val="both"/>
        <w:rPr>
          <w:rFonts w:hint="default" w:ascii="宋体" w:hAnsi="宋体" w:cs="宋体"/>
          <w:color w:val="auto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2023年中招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平顶山市市直、石龙区考区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高中美术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特长生专项加试报名表</w:t>
      </w:r>
    </w:p>
    <w:p>
      <w:pPr>
        <w:rPr>
          <w:rFonts w:hint="default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报名点：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平顶山市第二高级中学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专业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01"/>
        <w:gridCol w:w="1436"/>
        <w:gridCol w:w="153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性   别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民   族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132" w:type="dxa"/>
            <w:gridSpan w:val="3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学校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及班级</w:t>
            </w:r>
          </w:p>
        </w:tc>
        <w:tc>
          <w:tcPr>
            <w:tcW w:w="5132" w:type="dxa"/>
            <w:gridSpan w:val="3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384" w:type="dxa"/>
            <w:gridSpan w:val="4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384" w:type="dxa"/>
            <w:gridSpan w:val="4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联系人1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871" w:type="dxa"/>
            <w:gridSpan w:val="2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联系人2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871" w:type="dxa"/>
            <w:gridSpan w:val="2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84" w:type="dxa"/>
            <w:gridSpan w:val="4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28"/>
          <w:szCs w:val="28"/>
        </w:rPr>
      </w:pPr>
    </w:p>
    <w:p>
      <w:pPr>
        <w:ind w:firstLine="1120" w:firstLineChars="4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考生签字：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      考生家长签字：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</w:t>
      </w:r>
    </w:p>
    <w:p>
      <w:pPr>
        <w:ind w:firstLine="5320" w:firstLineChars="19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Y5ODM4ZmRjNDE2MjFiZTEyYWM3N2M0ZTRkOTEifQ=="/>
  </w:docVars>
  <w:rsids>
    <w:rsidRoot w:val="00000000"/>
    <w:rsid w:val="2A4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2023-04-25T07:43:31Z</dcterms:created>
  <dc:creator>张亚超</dc:creator>
  <cp:lastModifiedBy>WPS_1668999963</cp:lastModifiedBy>
  <dcterms:modified xsi:type="dcterms:W3CDTF">2023-04-25T07:44:13Z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56552A276065447886A641489172C7F5_12</vt:lpwstr>
  </property>
</Properties>
</file>